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12" w:rsidRPr="001A5F12" w:rsidRDefault="001A5F12" w:rsidP="001A5F12">
      <w:pPr>
        <w:jc w:val="center"/>
        <w:rPr>
          <w:b/>
        </w:rPr>
      </w:pPr>
      <w:bookmarkStart w:id="0" w:name="_GoBack"/>
      <w:r w:rsidRPr="001A5F12">
        <w:rPr>
          <w:b/>
        </w:rPr>
        <w:t>Economics</w:t>
      </w:r>
    </w:p>
    <w:bookmarkEnd w:id="0"/>
    <w:p w:rsidR="001A5F12" w:rsidRDefault="001A5F12"/>
    <w:p w:rsidR="006435BD" w:rsidRDefault="006435BD">
      <w:r>
        <w:t>Answer the following questions:</w:t>
      </w:r>
    </w:p>
    <w:p w:rsidR="006435BD" w:rsidRDefault="006435BD"/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is the difference between a capital good and a consumer good?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  What is capitalism?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  Who is the chairman of the Federal Reserve?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  What is the difference between a stock and a bond?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  What taxes does FICA include?</w:t>
      </w:r>
    </w:p>
    <w:p w:rsid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  How does the government finance a revenue shortage? What is a revenue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 w:rsidRPr="006435BD">
        <w:rPr>
          <w:rFonts w:ascii="-webkit-standard" w:eastAsia="Times New Roman" w:hAnsi="-webkit-standard" w:cs="Times New Roman"/>
          <w:color w:val="000000"/>
        </w:rPr>
        <w:t>shortage?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are some job characteristics that cause it to have a high wage?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Who is not considered part of the workforce at all?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is the price called where there is neither a surplus nor a shortage of goods? 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is a surplus?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was the purpose of the gold standard?</w:t>
      </w:r>
    </w:p>
    <w:p w:rsidR="006435BD" w:rsidRPr="006435BD" w:rsidRDefault="006435BD" w:rsidP="006435BD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6435BD">
        <w:rPr>
          <w:rFonts w:ascii="-webkit-standard" w:eastAsia="Times New Roman" w:hAnsi="-webkit-standard" w:cs="Times New Roman"/>
          <w:color w:val="000000"/>
        </w:rPr>
        <w:t>What is the FDIC? Why was it established?</w:t>
      </w:r>
    </w:p>
    <w:p w:rsidR="006435BD" w:rsidRPr="006435BD" w:rsidRDefault="006435BD" w:rsidP="006435BD">
      <w:pPr>
        <w:spacing w:before="100" w:beforeAutospacing="1" w:after="100" w:afterAutospacing="1"/>
        <w:ind w:left="720"/>
        <w:rPr>
          <w:rFonts w:ascii="-webkit-standard" w:eastAsia="Times New Roman" w:hAnsi="-webkit-standard" w:cs="Times New Roman"/>
          <w:color w:val="000000"/>
        </w:rPr>
      </w:pPr>
    </w:p>
    <w:p w:rsidR="006435BD" w:rsidRDefault="006435BD"/>
    <w:sectPr w:rsidR="006435BD" w:rsidSect="006B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6AA"/>
    <w:multiLevelType w:val="multilevel"/>
    <w:tmpl w:val="9E04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300A3"/>
    <w:multiLevelType w:val="multilevel"/>
    <w:tmpl w:val="2954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BD"/>
    <w:rsid w:val="001A5F12"/>
    <w:rsid w:val="006435BD"/>
    <w:rsid w:val="006B4239"/>
    <w:rsid w:val="009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CB4B5"/>
  <w15:chartTrackingRefBased/>
  <w15:docId w15:val="{794E3BE3-7E4A-0743-A6D4-48EC931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STEPHEN</dc:creator>
  <cp:keywords/>
  <dc:description/>
  <cp:lastModifiedBy>CARFIELD, JESSICA</cp:lastModifiedBy>
  <cp:revision>2</cp:revision>
  <dcterms:created xsi:type="dcterms:W3CDTF">2020-04-22T21:56:00Z</dcterms:created>
  <dcterms:modified xsi:type="dcterms:W3CDTF">2020-04-24T17:09:00Z</dcterms:modified>
</cp:coreProperties>
</file>