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99EAC" w14:textId="5532E195" w:rsidR="008F08F7" w:rsidRDefault="002A4CC1">
      <w:pPr>
        <w:rPr>
          <w:sz w:val="32"/>
          <w:szCs w:val="32"/>
        </w:rPr>
      </w:pPr>
      <w:r>
        <w:rPr>
          <w:sz w:val="32"/>
          <w:szCs w:val="32"/>
        </w:rPr>
        <w:t>April 14-20 Virtual Learning Opportunities</w:t>
      </w:r>
    </w:p>
    <w:p w14:paraId="1C04FA7B" w14:textId="060A0300" w:rsidR="002A4CC1" w:rsidRDefault="002A4CC1">
      <w:pPr>
        <w:rPr>
          <w:sz w:val="32"/>
          <w:szCs w:val="32"/>
        </w:rPr>
      </w:pPr>
    </w:p>
    <w:p w14:paraId="475C815D" w14:textId="234B3846" w:rsidR="002A4CC1" w:rsidRDefault="002A4CC1" w:rsidP="002A4CC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Delta Math  </w:t>
      </w:r>
    </w:p>
    <w:p w14:paraId="4921C0F6" w14:textId="1C6D250A" w:rsidR="002A4CC1" w:rsidRDefault="002A4CC1" w:rsidP="002A4CC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Assignment titled Quarter2/Quarter 3 Review.</w:t>
      </w:r>
    </w:p>
    <w:p w14:paraId="322CD278" w14:textId="37C39C45" w:rsidR="002A4CC1" w:rsidRDefault="002A4CC1" w:rsidP="002A4CC1">
      <w:pPr>
        <w:rPr>
          <w:sz w:val="32"/>
          <w:szCs w:val="32"/>
        </w:rPr>
      </w:pPr>
    </w:p>
    <w:p w14:paraId="664EE333" w14:textId="7B6EF716" w:rsidR="002A4CC1" w:rsidRDefault="002A4CC1" w:rsidP="002A4CC1">
      <w:pPr>
        <w:rPr>
          <w:sz w:val="32"/>
          <w:szCs w:val="32"/>
        </w:rPr>
      </w:pPr>
    </w:p>
    <w:p w14:paraId="6B0A05D8" w14:textId="2232AEAD" w:rsidR="002A4CC1" w:rsidRDefault="002A4CC1" w:rsidP="002A4CC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ACT</w:t>
      </w:r>
    </w:p>
    <w:p w14:paraId="0D63E59D" w14:textId="0515A4C3" w:rsidR="002A4CC1" w:rsidRDefault="002A4CC1" w:rsidP="002A4CC1">
      <w:pPr>
        <w:pStyle w:val="ListParagraph"/>
        <w:rPr>
          <w:rFonts w:ascii="Times New Roman" w:hAnsi="Times New Roman" w:cs="Times New Roman"/>
          <w:color w:val="000000"/>
          <w:sz w:val="32"/>
          <w:szCs w:val="32"/>
        </w:rPr>
      </w:pPr>
      <w:r w:rsidRPr="002A4CC1">
        <w:rPr>
          <w:rFonts w:ascii="Times New Roman" w:hAnsi="Times New Roman" w:cs="Times New Roman"/>
          <w:color w:val="000000"/>
          <w:sz w:val="32"/>
          <w:szCs w:val="32"/>
        </w:rPr>
        <w:t xml:space="preserve">5-10 ACT questions will be provided each week.  Students are to </w:t>
      </w:r>
      <w:bookmarkStart w:id="0" w:name="_GoBack"/>
      <w:r w:rsidRPr="002A4CC1">
        <w:rPr>
          <w:rFonts w:ascii="Times New Roman" w:hAnsi="Times New Roman" w:cs="Times New Roman"/>
          <w:color w:val="000000"/>
          <w:sz w:val="32"/>
          <w:szCs w:val="32"/>
        </w:rPr>
        <w:t xml:space="preserve">work these problems and record their answers.  Next week 5-10 </w:t>
      </w:r>
      <w:bookmarkEnd w:id="0"/>
      <w:r w:rsidRPr="002A4CC1">
        <w:rPr>
          <w:rFonts w:ascii="Times New Roman" w:hAnsi="Times New Roman" w:cs="Times New Roman"/>
          <w:color w:val="000000"/>
          <w:sz w:val="32"/>
          <w:szCs w:val="32"/>
        </w:rPr>
        <w:t xml:space="preserve">new problems will be provided and the answers with solutions will be provided. This </w:t>
      </w:r>
      <w:proofErr w:type="spellStart"/>
      <w:proofErr w:type="gramStart"/>
      <w:r w:rsidRPr="002A4CC1">
        <w:rPr>
          <w:rFonts w:ascii="Times New Roman" w:hAnsi="Times New Roman" w:cs="Times New Roman"/>
          <w:color w:val="000000"/>
          <w:sz w:val="32"/>
          <w:szCs w:val="32"/>
        </w:rPr>
        <w:t>weeks</w:t>
      </w:r>
      <w:proofErr w:type="spellEnd"/>
      <w:proofErr w:type="gramEnd"/>
      <w:r w:rsidRPr="002A4CC1">
        <w:rPr>
          <w:rFonts w:ascii="Times New Roman" w:hAnsi="Times New Roman" w:cs="Times New Roman"/>
          <w:color w:val="000000"/>
          <w:sz w:val="32"/>
          <w:szCs w:val="32"/>
        </w:rPr>
        <w:t xml:space="preserve"> questions and last </w:t>
      </w:r>
      <w:proofErr w:type="spellStart"/>
      <w:r w:rsidRPr="002A4CC1">
        <w:rPr>
          <w:rFonts w:ascii="Times New Roman" w:hAnsi="Times New Roman" w:cs="Times New Roman"/>
          <w:color w:val="000000"/>
          <w:sz w:val="32"/>
          <w:szCs w:val="32"/>
        </w:rPr>
        <w:t>weeks</w:t>
      </w:r>
      <w:proofErr w:type="spellEnd"/>
      <w:r w:rsidRPr="002A4CC1">
        <w:rPr>
          <w:rFonts w:ascii="Times New Roman" w:hAnsi="Times New Roman" w:cs="Times New Roman"/>
          <w:color w:val="000000"/>
          <w:sz w:val="32"/>
          <w:szCs w:val="32"/>
        </w:rPr>
        <w:t xml:space="preserve"> solutions are included in this document.  </w:t>
      </w:r>
    </w:p>
    <w:p w14:paraId="2A5E85DD" w14:textId="07422B88" w:rsidR="002A4CC1" w:rsidRDefault="002A4CC1" w:rsidP="002A4CC1">
      <w:pPr>
        <w:pStyle w:val="ListParagraph"/>
        <w:rPr>
          <w:rFonts w:ascii="Times New Roman" w:hAnsi="Times New Roman" w:cs="Times New Roman"/>
          <w:color w:val="000000"/>
          <w:sz w:val="32"/>
          <w:szCs w:val="32"/>
        </w:rPr>
      </w:pPr>
    </w:p>
    <w:p w14:paraId="108CB562" w14:textId="01173431" w:rsidR="002A4CC1" w:rsidRDefault="002A4CC1" w:rsidP="002A4CC1">
      <w:pPr>
        <w:pStyle w:val="ListParagraph"/>
        <w:rPr>
          <w:rFonts w:ascii="Times New Roman" w:hAnsi="Times New Roman" w:cs="Times New Roman"/>
          <w:color w:val="000000"/>
          <w:sz w:val="32"/>
          <w:szCs w:val="32"/>
        </w:rPr>
      </w:pPr>
    </w:p>
    <w:p w14:paraId="7239E921" w14:textId="417F853C" w:rsidR="002A4CC1" w:rsidRPr="002A4CC1" w:rsidRDefault="002A4CC1" w:rsidP="002A4C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Creative</w:t>
      </w:r>
    </w:p>
    <w:p w14:paraId="5427214B" w14:textId="2BC68B5A" w:rsidR="002A4CC1" w:rsidRDefault="002A4CC1" w:rsidP="002A4CC1">
      <w:pPr>
        <w:pStyle w:val="ListParagrap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Students will work on a trig mini golf activity.  For every couple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questions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you get correct you get to put the ball once.  The link is below:</w:t>
      </w:r>
    </w:p>
    <w:p w14:paraId="5C77F77C" w14:textId="77777777" w:rsidR="002A4CC1" w:rsidRPr="002A4CC1" w:rsidRDefault="002A4CC1" w:rsidP="002A4CC1">
      <w:pPr>
        <w:rPr>
          <w:rFonts w:ascii="Times New Roman" w:eastAsia="Times New Roman" w:hAnsi="Times New Roman" w:cs="Times New Roman"/>
        </w:rPr>
      </w:pPr>
      <w:hyperlink r:id="rId5" w:tooltip="http://www.learnalberta.ca/content/mejhm/index.html?l=0&amp;ID1=AB.MATH.JR.SHAP&amp;ID2=AB.MATH.JR.SHAP.TRI&amp;lesson=html/object_interactives/trigonometry/use_it.html" w:history="1">
        <w:r w:rsidRPr="002A4CC1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http://www.learnalberta.ca/content/mejhm/index.html?l=0&amp;ID1=AB.MATH.JR.SHAP&amp;ID2=AB.MATH.JR.SHAP.TRI&amp;lesson=html/object_interactives/trigonometry/use_it.html</w:t>
        </w:r>
      </w:hyperlink>
    </w:p>
    <w:p w14:paraId="7ADCCCFD" w14:textId="77777777" w:rsidR="002A4CC1" w:rsidRPr="002A4CC1" w:rsidRDefault="002A4CC1" w:rsidP="002A4CC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05BADD5E" w14:textId="77777777" w:rsidR="002A4CC1" w:rsidRPr="002A4CC1" w:rsidRDefault="002A4CC1" w:rsidP="002A4CC1">
      <w:pPr>
        <w:pStyle w:val="ListParagraph"/>
        <w:rPr>
          <w:sz w:val="32"/>
          <w:szCs w:val="32"/>
        </w:rPr>
      </w:pPr>
    </w:p>
    <w:sectPr w:rsidR="002A4CC1" w:rsidRPr="002A4CC1" w:rsidSect="006C5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90CFF"/>
    <w:multiLevelType w:val="hybridMultilevel"/>
    <w:tmpl w:val="55E0CB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C1"/>
    <w:rsid w:val="002A4CC1"/>
    <w:rsid w:val="006C58D9"/>
    <w:rsid w:val="0083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02FEF1"/>
  <w15:chartTrackingRefBased/>
  <w15:docId w15:val="{B648A519-9881-BB4A-A75E-67178D8C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CC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4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arnalberta.ca/content/mejhm/index.html?l=0&amp;ID1=AB.MATH.JR.SHAP&amp;ID2=AB.MATH.JR.SHAP.TRI&amp;lesson=html/object_interactives/trigonometry/use_i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Zust, Michael</dc:creator>
  <cp:keywords/>
  <dc:description/>
  <cp:lastModifiedBy>Zust, Michael</cp:lastModifiedBy>
  <cp:revision>1</cp:revision>
  <dcterms:created xsi:type="dcterms:W3CDTF">2020-04-08T15:05:00Z</dcterms:created>
  <dcterms:modified xsi:type="dcterms:W3CDTF">2020-04-08T15:10:00Z</dcterms:modified>
</cp:coreProperties>
</file>